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1488" w14:textId="77777777" w:rsidR="002B2F1D" w:rsidRPr="002B2F1D" w:rsidRDefault="002B2F1D" w:rsidP="002B2F1D">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en-GB"/>
          <w14:ligatures w14:val="none"/>
        </w:rPr>
      </w:pPr>
      <w:r w:rsidRPr="002B2F1D">
        <w:rPr>
          <w:rFonts w:ascii="Times New Roman" w:eastAsia="Times New Roman" w:hAnsi="Times New Roman" w:cs="Times New Roman"/>
          <w:b/>
          <w:bCs/>
          <w:color w:val="000000"/>
          <w:kern w:val="0"/>
          <w:sz w:val="28"/>
          <w:szCs w:val="28"/>
          <w:lang w:eastAsia="en-GB"/>
          <w14:ligatures w14:val="none"/>
        </w:rPr>
        <w:t>IMPORTANT CHANGES TO YOUR PRESCRIPTION</w:t>
      </w:r>
    </w:p>
    <w:p w14:paraId="01286673"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 xml:space="preserve">The doctors in this practice are continually reviewing their prescribing to provide patients with appropriate, high quality and </w:t>
      </w:r>
      <w:proofErr w:type="gramStart"/>
      <w:r w:rsidRPr="002B2F1D">
        <w:rPr>
          <w:rFonts w:ascii="Times New Roman" w:eastAsia="Times New Roman" w:hAnsi="Times New Roman" w:cs="Times New Roman"/>
          <w:color w:val="000000"/>
          <w:kern w:val="0"/>
          <w:sz w:val="24"/>
          <w:szCs w:val="24"/>
          <w:lang w:eastAsia="en-GB"/>
          <w14:ligatures w14:val="none"/>
        </w:rPr>
        <w:t>cost effective</w:t>
      </w:r>
      <w:proofErr w:type="gramEnd"/>
      <w:r w:rsidRPr="002B2F1D">
        <w:rPr>
          <w:rFonts w:ascii="Times New Roman" w:eastAsia="Times New Roman" w:hAnsi="Times New Roman" w:cs="Times New Roman"/>
          <w:color w:val="000000"/>
          <w:kern w:val="0"/>
          <w:sz w:val="24"/>
          <w:szCs w:val="24"/>
          <w:lang w:eastAsia="en-GB"/>
          <w14:ligatures w14:val="none"/>
        </w:rPr>
        <w:t xml:space="preserve"> medications for their conditions. We are keen to ensure that all our patients receive the best quality treatment whilst making the best use of NHS resources available to us.</w:t>
      </w:r>
    </w:p>
    <w:p w14:paraId="05EEF05F"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We note from your records that you have been prescribed</w:t>
      </w:r>
    </w:p>
    <w:p w14:paraId="3A880E88" w14:textId="77777777" w:rsidR="002B2F1D" w:rsidRPr="002B2F1D" w:rsidRDefault="002B2F1D" w:rsidP="002B2F1D">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002B2F1D">
        <w:rPr>
          <w:rFonts w:ascii="Times New Roman" w:eastAsia="Times New Roman" w:hAnsi="Times New Roman" w:cs="Times New Roman"/>
          <w:b/>
          <w:bCs/>
          <w:color w:val="000000"/>
          <w:kern w:val="0"/>
          <w:sz w:val="24"/>
          <w:szCs w:val="24"/>
          <w:lang w:eastAsia="en-GB"/>
          <w14:ligatures w14:val="none"/>
        </w:rPr>
        <w:t>Ganfort</w:t>
      </w:r>
      <w:proofErr w:type="spellEnd"/>
      <w:r w:rsidRPr="002B2F1D">
        <w:rPr>
          <w:rFonts w:ascii="Times New Roman" w:eastAsia="Times New Roman" w:hAnsi="Times New Roman" w:cs="Times New Roman"/>
          <w:b/>
          <w:bCs/>
          <w:color w:val="000000"/>
          <w:kern w:val="0"/>
          <w:sz w:val="24"/>
          <w:szCs w:val="24"/>
          <w:lang w:eastAsia="en-GB"/>
          <w14:ligatures w14:val="none"/>
        </w:rPr>
        <w:t xml:space="preserve"> 0.3mg/5mg eye drops</w:t>
      </w:r>
    </w:p>
    <w:p w14:paraId="10A24837"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 xml:space="preserve">In line with local policy your next prescription will be </w:t>
      </w:r>
      <w:proofErr w:type="gramStart"/>
      <w:r w:rsidRPr="002B2F1D">
        <w:rPr>
          <w:rFonts w:ascii="Times New Roman" w:eastAsia="Times New Roman" w:hAnsi="Times New Roman" w:cs="Times New Roman"/>
          <w:color w:val="000000"/>
          <w:kern w:val="0"/>
          <w:sz w:val="24"/>
          <w:szCs w:val="24"/>
          <w:lang w:eastAsia="en-GB"/>
          <w14:ligatures w14:val="none"/>
        </w:rPr>
        <w:t>for;</w:t>
      </w:r>
      <w:proofErr w:type="gramEnd"/>
    </w:p>
    <w:p w14:paraId="3CB9212D" w14:textId="77777777" w:rsidR="002B2F1D" w:rsidRPr="002B2F1D" w:rsidRDefault="002B2F1D" w:rsidP="002B2F1D">
      <w:pPr>
        <w:spacing w:before="100" w:beforeAutospacing="1" w:after="100" w:afterAutospacing="1" w:line="240" w:lineRule="auto"/>
        <w:jc w:val="center"/>
        <w:rPr>
          <w:rFonts w:ascii="Times New Roman" w:eastAsia="Times New Roman" w:hAnsi="Times New Roman" w:cs="Times New Roman"/>
          <w:b/>
          <w:bCs/>
          <w:color w:val="000000"/>
          <w:kern w:val="0"/>
          <w:sz w:val="24"/>
          <w:szCs w:val="24"/>
          <w:lang w:eastAsia="en-GB"/>
          <w14:ligatures w14:val="none"/>
        </w:rPr>
      </w:pPr>
      <w:proofErr w:type="spellStart"/>
      <w:r w:rsidRPr="002B2F1D">
        <w:rPr>
          <w:rFonts w:ascii="Times New Roman" w:eastAsia="Times New Roman" w:hAnsi="Times New Roman" w:cs="Times New Roman"/>
          <w:b/>
          <w:bCs/>
          <w:color w:val="000000"/>
          <w:kern w:val="0"/>
          <w:sz w:val="24"/>
          <w:szCs w:val="24"/>
          <w:lang w:eastAsia="en-GB"/>
          <w14:ligatures w14:val="none"/>
        </w:rPr>
        <w:t>Bimatoprost</w:t>
      </w:r>
      <w:proofErr w:type="spellEnd"/>
      <w:r w:rsidRPr="002B2F1D">
        <w:rPr>
          <w:rFonts w:ascii="Times New Roman" w:eastAsia="Times New Roman" w:hAnsi="Times New Roman" w:cs="Times New Roman"/>
          <w:b/>
          <w:bCs/>
          <w:color w:val="000000"/>
          <w:kern w:val="0"/>
          <w:sz w:val="24"/>
          <w:szCs w:val="24"/>
          <w:lang w:eastAsia="en-GB"/>
          <w14:ligatures w14:val="none"/>
        </w:rPr>
        <w:t xml:space="preserve"> 0.3mg / Timolol 5mg eye drop</w:t>
      </w:r>
    </w:p>
    <w:p w14:paraId="253A81DB"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This medication works in the same way as your previous medicine and provides the same dose as before so you should not notice any difference in its effectiveness. You should continue to take it as normal. Please finish your current medication before ordering your new medication</w:t>
      </w:r>
    </w:p>
    <w:p w14:paraId="5094857A"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Yours sincerely,</w:t>
      </w:r>
    </w:p>
    <w:p w14:paraId="6CD167C5" w14:textId="77777777" w:rsidR="002B2F1D" w:rsidRPr="002B2F1D" w:rsidRDefault="002B2F1D" w:rsidP="002B2F1D">
      <w:pPr>
        <w:spacing w:before="100" w:beforeAutospacing="1" w:after="100" w:afterAutospacing="1" w:line="240" w:lineRule="auto"/>
        <w:rPr>
          <w:rFonts w:ascii="Times New Roman" w:eastAsia="Times New Roman" w:hAnsi="Times New Roman" w:cs="Times New Roman"/>
          <w:color w:val="000000"/>
          <w:kern w:val="0"/>
          <w:sz w:val="24"/>
          <w:szCs w:val="24"/>
          <w:lang w:eastAsia="en-GB"/>
          <w14:ligatures w14:val="none"/>
        </w:rPr>
      </w:pPr>
      <w:r w:rsidRPr="002B2F1D">
        <w:rPr>
          <w:rFonts w:ascii="Times New Roman" w:eastAsia="Times New Roman" w:hAnsi="Times New Roman" w:cs="Times New Roman"/>
          <w:color w:val="000000"/>
          <w:kern w:val="0"/>
          <w:sz w:val="24"/>
          <w:szCs w:val="24"/>
          <w:lang w:eastAsia="en-GB"/>
          <w14:ligatures w14:val="none"/>
        </w:rPr>
        <w:t>Practice Pharmacy Team</w:t>
      </w:r>
    </w:p>
    <w:p w14:paraId="6F11F7B8" w14:textId="77777777" w:rsidR="00BB6245" w:rsidRDefault="00BB6245"/>
    <w:sectPr w:rsidR="00BB6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D3"/>
    <w:rsid w:val="000430D3"/>
    <w:rsid w:val="0016233A"/>
    <w:rsid w:val="002B0F1C"/>
    <w:rsid w:val="002B2F1D"/>
    <w:rsid w:val="00612445"/>
    <w:rsid w:val="0067394A"/>
    <w:rsid w:val="007F5D6F"/>
    <w:rsid w:val="00BB6245"/>
    <w:rsid w:val="00C3474D"/>
    <w:rsid w:val="00D558D3"/>
    <w:rsid w:val="00DC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8F3A2"/>
  <w15:chartTrackingRefBased/>
  <w15:docId w15:val="{33439B81-E4D2-4CEB-8368-190C035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558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558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558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558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55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558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558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558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558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55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D3"/>
    <w:rPr>
      <w:rFonts w:eastAsiaTheme="majorEastAsia" w:cstheme="majorBidi"/>
      <w:color w:val="272727" w:themeColor="text1" w:themeTint="D8"/>
    </w:rPr>
  </w:style>
  <w:style w:type="paragraph" w:styleId="Title">
    <w:name w:val="Title"/>
    <w:basedOn w:val="Normal"/>
    <w:next w:val="Normal"/>
    <w:link w:val="TitleChar"/>
    <w:uiPriority w:val="10"/>
    <w:qFormat/>
    <w:rsid w:val="00D55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8D3"/>
    <w:rPr>
      <w:i/>
      <w:iCs/>
      <w:color w:val="404040" w:themeColor="text1" w:themeTint="BF"/>
    </w:rPr>
  </w:style>
  <w:style w:type="paragraph" w:styleId="ListParagraph">
    <w:name w:val="List Paragraph"/>
    <w:basedOn w:val="Normal"/>
    <w:uiPriority w:val="34"/>
    <w:qFormat/>
    <w:rsid w:val="00D558D3"/>
    <w:pPr>
      <w:ind w:left="720"/>
      <w:contextualSpacing/>
    </w:pPr>
  </w:style>
  <w:style w:type="character" w:styleId="IntenseEmphasis">
    <w:name w:val="Intense Emphasis"/>
    <w:basedOn w:val="DefaultParagraphFont"/>
    <w:uiPriority w:val="21"/>
    <w:qFormat/>
    <w:rsid w:val="00D558D3"/>
    <w:rPr>
      <w:i/>
      <w:iCs/>
      <w:color w:val="365F91" w:themeColor="accent1" w:themeShade="BF"/>
    </w:rPr>
  </w:style>
  <w:style w:type="paragraph" w:styleId="IntenseQuote">
    <w:name w:val="Intense Quote"/>
    <w:basedOn w:val="Normal"/>
    <w:next w:val="Normal"/>
    <w:link w:val="IntenseQuoteChar"/>
    <w:uiPriority w:val="30"/>
    <w:qFormat/>
    <w:rsid w:val="00D558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558D3"/>
    <w:rPr>
      <w:i/>
      <w:iCs/>
      <w:color w:val="365F91" w:themeColor="accent1" w:themeShade="BF"/>
    </w:rPr>
  </w:style>
  <w:style w:type="character" w:styleId="IntenseReference">
    <w:name w:val="Intense Reference"/>
    <w:basedOn w:val="DefaultParagraphFont"/>
    <w:uiPriority w:val="32"/>
    <w:qFormat/>
    <w:rsid w:val="00D558D3"/>
    <w:rPr>
      <w:b/>
      <w:bCs/>
      <w:smallCaps/>
      <w:color w:val="365F91" w:themeColor="accent1" w:themeShade="BF"/>
      <w:spacing w:val="5"/>
    </w:rPr>
  </w:style>
  <w:style w:type="paragraph" w:styleId="NormalWeb">
    <w:name w:val="Normal (Web)"/>
    <w:basedOn w:val="Normal"/>
    <w:uiPriority w:val="99"/>
    <w:semiHidden/>
    <w:unhideWhenUsed/>
    <w:rsid w:val="00D558D3"/>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6244">
      <w:bodyDiv w:val="1"/>
      <w:marLeft w:val="0"/>
      <w:marRight w:val="0"/>
      <w:marTop w:val="0"/>
      <w:marBottom w:val="0"/>
      <w:divBdr>
        <w:top w:val="none" w:sz="0" w:space="0" w:color="auto"/>
        <w:left w:val="none" w:sz="0" w:space="0" w:color="auto"/>
        <w:bottom w:val="none" w:sz="0" w:space="0" w:color="auto"/>
        <w:right w:val="none" w:sz="0" w:space="0" w:color="auto"/>
      </w:divBdr>
    </w:div>
    <w:div w:id="188953985">
      <w:bodyDiv w:val="1"/>
      <w:marLeft w:val="0"/>
      <w:marRight w:val="0"/>
      <w:marTop w:val="0"/>
      <w:marBottom w:val="0"/>
      <w:divBdr>
        <w:top w:val="none" w:sz="0" w:space="0" w:color="auto"/>
        <w:left w:val="none" w:sz="0" w:space="0" w:color="auto"/>
        <w:bottom w:val="none" w:sz="0" w:space="0" w:color="auto"/>
        <w:right w:val="none" w:sz="0" w:space="0" w:color="auto"/>
      </w:divBdr>
    </w:div>
    <w:div w:id="359473313">
      <w:bodyDiv w:val="1"/>
      <w:marLeft w:val="0"/>
      <w:marRight w:val="0"/>
      <w:marTop w:val="0"/>
      <w:marBottom w:val="0"/>
      <w:divBdr>
        <w:top w:val="none" w:sz="0" w:space="0" w:color="auto"/>
        <w:left w:val="none" w:sz="0" w:space="0" w:color="auto"/>
        <w:bottom w:val="none" w:sz="0" w:space="0" w:color="auto"/>
        <w:right w:val="none" w:sz="0" w:space="0" w:color="auto"/>
      </w:divBdr>
    </w:div>
    <w:div w:id="360283958">
      <w:bodyDiv w:val="1"/>
      <w:marLeft w:val="0"/>
      <w:marRight w:val="0"/>
      <w:marTop w:val="0"/>
      <w:marBottom w:val="0"/>
      <w:divBdr>
        <w:top w:val="none" w:sz="0" w:space="0" w:color="auto"/>
        <w:left w:val="none" w:sz="0" w:space="0" w:color="auto"/>
        <w:bottom w:val="none" w:sz="0" w:space="0" w:color="auto"/>
        <w:right w:val="none" w:sz="0" w:space="0" w:color="auto"/>
      </w:divBdr>
    </w:div>
    <w:div w:id="761603596">
      <w:bodyDiv w:val="1"/>
      <w:marLeft w:val="0"/>
      <w:marRight w:val="0"/>
      <w:marTop w:val="0"/>
      <w:marBottom w:val="0"/>
      <w:divBdr>
        <w:top w:val="none" w:sz="0" w:space="0" w:color="auto"/>
        <w:left w:val="none" w:sz="0" w:space="0" w:color="auto"/>
        <w:bottom w:val="none" w:sz="0" w:space="0" w:color="auto"/>
        <w:right w:val="none" w:sz="0" w:space="0" w:color="auto"/>
      </w:divBdr>
    </w:div>
    <w:div w:id="763307829">
      <w:bodyDiv w:val="1"/>
      <w:marLeft w:val="0"/>
      <w:marRight w:val="0"/>
      <w:marTop w:val="0"/>
      <w:marBottom w:val="0"/>
      <w:divBdr>
        <w:top w:val="none" w:sz="0" w:space="0" w:color="auto"/>
        <w:left w:val="none" w:sz="0" w:space="0" w:color="auto"/>
        <w:bottom w:val="none" w:sz="0" w:space="0" w:color="auto"/>
        <w:right w:val="none" w:sz="0" w:space="0" w:color="auto"/>
      </w:divBdr>
    </w:div>
    <w:div w:id="791706416">
      <w:bodyDiv w:val="1"/>
      <w:marLeft w:val="0"/>
      <w:marRight w:val="0"/>
      <w:marTop w:val="0"/>
      <w:marBottom w:val="0"/>
      <w:divBdr>
        <w:top w:val="none" w:sz="0" w:space="0" w:color="auto"/>
        <w:left w:val="none" w:sz="0" w:space="0" w:color="auto"/>
        <w:bottom w:val="none" w:sz="0" w:space="0" w:color="auto"/>
        <w:right w:val="none" w:sz="0" w:space="0" w:color="auto"/>
      </w:divBdr>
    </w:div>
    <w:div w:id="793327531">
      <w:bodyDiv w:val="1"/>
      <w:marLeft w:val="0"/>
      <w:marRight w:val="0"/>
      <w:marTop w:val="0"/>
      <w:marBottom w:val="0"/>
      <w:divBdr>
        <w:top w:val="none" w:sz="0" w:space="0" w:color="auto"/>
        <w:left w:val="none" w:sz="0" w:space="0" w:color="auto"/>
        <w:bottom w:val="none" w:sz="0" w:space="0" w:color="auto"/>
        <w:right w:val="none" w:sz="0" w:space="0" w:color="auto"/>
      </w:divBdr>
    </w:div>
    <w:div w:id="1091587585">
      <w:bodyDiv w:val="1"/>
      <w:marLeft w:val="0"/>
      <w:marRight w:val="0"/>
      <w:marTop w:val="0"/>
      <w:marBottom w:val="0"/>
      <w:divBdr>
        <w:top w:val="none" w:sz="0" w:space="0" w:color="auto"/>
        <w:left w:val="none" w:sz="0" w:space="0" w:color="auto"/>
        <w:bottom w:val="none" w:sz="0" w:space="0" w:color="auto"/>
        <w:right w:val="none" w:sz="0" w:space="0" w:color="auto"/>
      </w:divBdr>
    </w:div>
    <w:div w:id="1442413541">
      <w:bodyDiv w:val="1"/>
      <w:marLeft w:val="0"/>
      <w:marRight w:val="0"/>
      <w:marTop w:val="0"/>
      <w:marBottom w:val="0"/>
      <w:divBdr>
        <w:top w:val="none" w:sz="0" w:space="0" w:color="auto"/>
        <w:left w:val="none" w:sz="0" w:space="0" w:color="auto"/>
        <w:bottom w:val="none" w:sz="0" w:space="0" w:color="auto"/>
        <w:right w:val="none" w:sz="0" w:space="0" w:color="auto"/>
      </w:divBdr>
    </w:div>
    <w:div w:id="18378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Company>NHS Lothian</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Gornall, Lianne</dc:creator>
  <cp:keywords/>
  <dc:description/>
  <cp:lastModifiedBy>Gornall, Lianne</cp:lastModifiedBy>
  <cp:revision>2</cp:revision>
  <dcterms:created xsi:type="dcterms:W3CDTF">2025-11-04T15:15:00Z</dcterms:created>
  <dcterms:modified xsi:type="dcterms:W3CDTF">2025-11-04T15:15:00Z</dcterms:modified>
</cp:coreProperties>
</file>